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BC4" w:rsidRPr="007D2AB1" w:rsidRDefault="00D55BC4" w:rsidP="00D55BC4">
      <w:pPr>
        <w:jc w:val="center"/>
        <w:rPr>
          <w:sz w:val="28"/>
          <w:szCs w:val="28"/>
        </w:rPr>
      </w:pPr>
      <w:bookmarkStart w:id="0" w:name="_GoBack"/>
      <w:bookmarkEnd w:id="0"/>
      <w:r w:rsidRPr="007D2AB1">
        <w:rPr>
          <w:sz w:val="28"/>
          <w:szCs w:val="28"/>
        </w:rPr>
        <w:t>ЗАКЛЮЧЕНИЕ</w:t>
      </w:r>
    </w:p>
    <w:p w:rsidR="00D55BC4" w:rsidRPr="007D2AB1" w:rsidRDefault="00D55BC4" w:rsidP="00D55BC4">
      <w:pPr>
        <w:jc w:val="center"/>
        <w:rPr>
          <w:sz w:val="28"/>
          <w:szCs w:val="28"/>
        </w:rPr>
      </w:pPr>
      <w:r w:rsidRPr="007D2AB1">
        <w:rPr>
          <w:sz w:val="28"/>
          <w:szCs w:val="28"/>
        </w:rPr>
        <w:t>аналитического отдела аппарата Думы городского округа Тольятти</w:t>
      </w:r>
    </w:p>
    <w:p w:rsidR="00D55BC4" w:rsidRPr="007D2AB1" w:rsidRDefault="00D55BC4" w:rsidP="00D55BC4">
      <w:pPr>
        <w:jc w:val="center"/>
        <w:rPr>
          <w:sz w:val="28"/>
          <w:szCs w:val="28"/>
        </w:rPr>
      </w:pPr>
    </w:p>
    <w:p w:rsidR="00D55BC4" w:rsidRPr="007D2AB1" w:rsidRDefault="00D55BC4" w:rsidP="00D55BC4">
      <w:pPr>
        <w:jc w:val="center"/>
        <w:rPr>
          <w:sz w:val="28"/>
          <w:szCs w:val="28"/>
        </w:rPr>
      </w:pPr>
      <w:r w:rsidRPr="007D2AB1">
        <w:rPr>
          <w:sz w:val="28"/>
          <w:szCs w:val="28"/>
        </w:rPr>
        <w:t xml:space="preserve">на проект решения Думы городского округа Тольятти </w:t>
      </w:r>
    </w:p>
    <w:p w:rsidR="00D55BC4" w:rsidRPr="007D2AB1" w:rsidRDefault="00D55BC4" w:rsidP="00D55BC4">
      <w:pPr>
        <w:jc w:val="center"/>
        <w:rPr>
          <w:sz w:val="28"/>
          <w:szCs w:val="28"/>
        </w:rPr>
      </w:pPr>
      <w:r w:rsidRPr="007D2AB1">
        <w:rPr>
          <w:sz w:val="28"/>
          <w:szCs w:val="28"/>
        </w:rPr>
        <w:t>«О плане текущей деятельности Думы городского округа Тольятти</w:t>
      </w:r>
    </w:p>
    <w:p w:rsidR="00D55BC4" w:rsidRPr="007D2AB1" w:rsidRDefault="00D55BC4" w:rsidP="00D55BC4">
      <w:pPr>
        <w:jc w:val="center"/>
        <w:rPr>
          <w:sz w:val="28"/>
          <w:szCs w:val="28"/>
        </w:rPr>
      </w:pPr>
      <w:r w:rsidRPr="007D2AB1">
        <w:rPr>
          <w:sz w:val="28"/>
          <w:szCs w:val="28"/>
        </w:rPr>
        <w:t xml:space="preserve"> на </w:t>
      </w:r>
      <w:r w:rsidRPr="007D2AB1">
        <w:rPr>
          <w:sz w:val="28"/>
          <w:szCs w:val="28"/>
          <w:lang w:val="en-US"/>
        </w:rPr>
        <w:t>IV</w:t>
      </w:r>
      <w:r w:rsidRPr="007D2AB1">
        <w:rPr>
          <w:sz w:val="28"/>
          <w:szCs w:val="28"/>
        </w:rPr>
        <w:t xml:space="preserve"> квартал 2024 года»</w:t>
      </w:r>
    </w:p>
    <w:p w:rsidR="00D55BC4" w:rsidRPr="007D2AB1" w:rsidRDefault="00D55BC4" w:rsidP="00D55BC4">
      <w:pPr>
        <w:jc w:val="center"/>
        <w:rPr>
          <w:sz w:val="28"/>
          <w:szCs w:val="28"/>
        </w:rPr>
      </w:pPr>
      <w:r w:rsidRPr="007D2AB1">
        <w:rPr>
          <w:sz w:val="28"/>
          <w:szCs w:val="28"/>
        </w:rPr>
        <w:t>(Д – 209 от 24.09.2024г.)</w:t>
      </w:r>
    </w:p>
    <w:p w:rsidR="00D55BC4" w:rsidRPr="007D2AB1" w:rsidRDefault="00D55BC4" w:rsidP="00D55BC4">
      <w:pPr>
        <w:jc w:val="center"/>
        <w:rPr>
          <w:b/>
          <w:i/>
          <w:sz w:val="28"/>
          <w:szCs w:val="28"/>
        </w:rPr>
      </w:pPr>
    </w:p>
    <w:p w:rsidR="00D55BC4" w:rsidRPr="007D2AB1" w:rsidRDefault="00D55BC4" w:rsidP="00D55BC4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7D2AB1">
        <w:rPr>
          <w:sz w:val="28"/>
          <w:szCs w:val="28"/>
        </w:rPr>
        <w:tab/>
        <w:t>На рассмотрение представлен проект решения Думы «О плане текущей деятельности</w:t>
      </w:r>
      <w:r w:rsidRPr="007D2AB1">
        <w:rPr>
          <w:b/>
          <w:i/>
          <w:sz w:val="28"/>
          <w:szCs w:val="28"/>
        </w:rPr>
        <w:t xml:space="preserve"> </w:t>
      </w:r>
      <w:r w:rsidRPr="007D2AB1">
        <w:rPr>
          <w:sz w:val="28"/>
          <w:szCs w:val="28"/>
        </w:rPr>
        <w:t xml:space="preserve">Думы городского округа Тольятти на </w:t>
      </w:r>
      <w:r w:rsidRPr="007D2AB1">
        <w:rPr>
          <w:sz w:val="28"/>
          <w:szCs w:val="28"/>
          <w:lang w:val="en-US"/>
        </w:rPr>
        <w:t>IV</w:t>
      </w:r>
      <w:r w:rsidRPr="007D2AB1">
        <w:rPr>
          <w:sz w:val="28"/>
          <w:szCs w:val="28"/>
        </w:rPr>
        <w:t xml:space="preserve"> квартал 2024 года», подготовленный организационным отделом аппарата Думы. </w:t>
      </w:r>
    </w:p>
    <w:p w:rsidR="00D55BC4" w:rsidRPr="007D2AB1" w:rsidRDefault="00D55BC4" w:rsidP="00D55BC4">
      <w:pPr>
        <w:ind w:firstLine="540"/>
        <w:jc w:val="both"/>
        <w:rPr>
          <w:bCs/>
          <w:sz w:val="28"/>
          <w:szCs w:val="28"/>
        </w:rPr>
      </w:pPr>
      <w:r w:rsidRPr="007D2AB1">
        <w:rPr>
          <w:sz w:val="28"/>
          <w:szCs w:val="28"/>
        </w:rPr>
        <w:tab/>
      </w:r>
      <w:r w:rsidRPr="007D2AB1">
        <w:rPr>
          <w:bCs/>
          <w:sz w:val="28"/>
          <w:szCs w:val="28"/>
        </w:rPr>
        <w:t xml:space="preserve">В соответствии с ч.8 ст.59 Регламента </w:t>
      </w:r>
      <w:r w:rsidRPr="007D2AB1">
        <w:rPr>
          <w:bCs/>
          <w:i/>
          <w:sz w:val="28"/>
          <w:szCs w:val="28"/>
        </w:rPr>
        <w:t>(решение Думы от 18.10.18г. №3),</w:t>
      </w:r>
      <w:r w:rsidRPr="007D2AB1">
        <w:rPr>
          <w:bCs/>
          <w:sz w:val="28"/>
          <w:szCs w:val="28"/>
        </w:rPr>
        <w:t xml:space="preserve"> </w:t>
      </w:r>
      <w:r w:rsidRPr="007D2AB1">
        <w:rPr>
          <w:rFonts w:eastAsia="Calibri"/>
          <w:sz w:val="28"/>
          <w:szCs w:val="28"/>
        </w:rPr>
        <w:t>проекты планов деятельности Думы представляются на первое заседание Думы последнего месяца текущего квартала. Дума, как правило, принимает планы деятельности Думы в первом чтении.</w:t>
      </w:r>
    </w:p>
    <w:p w:rsidR="00D55BC4" w:rsidRPr="007D2AB1" w:rsidRDefault="00D55BC4" w:rsidP="00D55BC4">
      <w:pPr>
        <w:ind w:firstLine="720"/>
        <w:jc w:val="both"/>
        <w:rPr>
          <w:sz w:val="28"/>
          <w:szCs w:val="28"/>
        </w:rPr>
      </w:pPr>
      <w:r w:rsidRPr="007D2AB1">
        <w:rPr>
          <w:sz w:val="28"/>
          <w:szCs w:val="28"/>
        </w:rPr>
        <w:t xml:space="preserve">Частью 3 ст.59 Регламента установлено, что  план текущей деятельности Думы </w:t>
      </w:r>
      <w:proofErr w:type="spellStart"/>
      <w:r w:rsidRPr="007D2AB1">
        <w:rPr>
          <w:sz w:val="28"/>
          <w:szCs w:val="28"/>
        </w:rPr>
        <w:t>г.о</w:t>
      </w:r>
      <w:proofErr w:type="gramStart"/>
      <w:r w:rsidRPr="007D2AB1">
        <w:rPr>
          <w:sz w:val="28"/>
          <w:szCs w:val="28"/>
        </w:rPr>
        <w:t>.Т</w:t>
      </w:r>
      <w:proofErr w:type="gramEnd"/>
      <w:r w:rsidRPr="007D2AB1">
        <w:rPr>
          <w:sz w:val="28"/>
          <w:szCs w:val="28"/>
        </w:rPr>
        <w:t>ольятти</w:t>
      </w:r>
      <w:proofErr w:type="spellEnd"/>
      <w:r w:rsidRPr="007D2AB1">
        <w:rPr>
          <w:sz w:val="28"/>
          <w:szCs w:val="28"/>
        </w:rPr>
        <w:t xml:space="preserve"> должен содержать</w:t>
      </w:r>
      <w:r w:rsidRPr="007D2AB1">
        <w:rPr>
          <w:rFonts w:eastAsia="Calibri"/>
          <w:sz w:val="28"/>
          <w:szCs w:val="28"/>
        </w:rPr>
        <w:t>:</w:t>
      </w:r>
    </w:p>
    <w:p w:rsidR="00D55BC4" w:rsidRPr="007D2AB1" w:rsidRDefault="00D55BC4" w:rsidP="00D55BC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D2AB1">
        <w:rPr>
          <w:rFonts w:eastAsia="Calibri"/>
          <w:sz w:val="28"/>
          <w:szCs w:val="28"/>
        </w:rPr>
        <w:t>1) мероприятия Думы (заседания Думы, заседания Совета, заседания комиссий);</w:t>
      </w:r>
    </w:p>
    <w:p w:rsidR="00D55BC4" w:rsidRPr="007D2AB1" w:rsidRDefault="00D55BC4" w:rsidP="00D55BC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D2AB1">
        <w:rPr>
          <w:rFonts w:eastAsia="Calibri"/>
          <w:sz w:val="28"/>
          <w:szCs w:val="28"/>
        </w:rPr>
        <w:t>2) депутатские слушания, депутатские собрания, круглые столы, семинары, регулярные рабочие совещания;</w:t>
      </w:r>
    </w:p>
    <w:p w:rsidR="00D55BC4" w:rsidRPr="007D2AB1" w:rsidRDefault="00D55BC4" w:rsidP="00D55BC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D2AB1">
        <w:rPr>
          <w:rFonts w:eastAsia="Calibri"/>
          <w:sz w:val="28"/>
          <w:szCs w:val="28"/>
        </w:rPr>
        <w:t>3) мероприятия по взаимодействию Думы с администрацией;</w:t>
      </w:r>
    </w:p>
    <w:p w:rsidR="00D55BC4" w:rsidRPr="007D2AB1" w:rsidRDefault="00D55BC4" w:rsidP="00D55BC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D2AB1">
        <w:rPr>
          <w:rFonts w:eastAsia="Calibri"/>
          <w:sz w:val="28"/>
          <w:szCs w:val="28"/>
        </w:rPr>
        <w:t>4) мероприятия по взаимодействию Думы с общественными организациями;</w:t>
      </w:r>
    </w:p>
    <w:p w:rsidR="00D55BC4" w:rsidRPr="007D2AB1" w:rsidRDefault="00D55BC4" w:rsidP="00D55BC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D2AB1">
        <w:rPr>
          <w:rFonts w:eastAsia="Calibri"/>
          <w:sz w:val="28"/>
          <w:szCs w:val="28"/>
        </w:rPr>
        <w:t>5) мероприятия по взаимодействию Думы со средствами массовой информации;</w:t>
      </w:r>
    </w:p>
    <w:p w:rsidR="00D55BC4" w:rsidRPr="007D2AB1" w:rsidRDefault="00D55BC4" w:rsidP="00D55BC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D2AB1">
        <w:rPr>
          <w:rFonts w:eastAsia="Calibri"/>
          <w:sz w:val="28"/>
          <w:szCs w:val="28"/>
        </w:rPr>
        <w:t xml:space="preserve">6) вопросы осуществления </w:t>
      </w:r>
      <w:proofErr w:type="gramStart"/>
      <w:r w:rsidRPr="007D2AB1">
        <w:rPr>
          <w:rFonts w:eastAsia="Calibri"/>
          <w:sz w:val="28"/>
          <w:szCs w:val="28"/>
        </w:rPr>
        <w:t>контроля за</w:t>
      </w:r>
      <w:proofErr w:type="gramEnd"/>
      <w:r w:rsidRPr="007D2AB1">
        <w:rPr>
          <w:rFonts w:eastAsia="Calibri"/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значения;</w:t>
      </w:r>
    </w:p>
    <w:p w:rsidR="00D55BC4" w:rsidRPr="007D2AB1" w:rsidRDefault="00D55BC4" w:rsidP="00D55BC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D2AB1">
        <w:rPr>
          <w:rFonts w:eastAsia="Calibri"/>
          <w:sz w:val="28"/>
          <w:szCs w:val="28"/>
        </w:rPr>
        <w:t>7) иные вопросы текущей деятельности.</w:t>
      </w:r>
    </w:p>
    <w:p w:rsidR="00D55BC4" w:rsidRPr="007D2AB1" w:rsidRDefault="00D55BC4" w:rsidP="00D55BC4">
      <w:pPr>
        <w:jc w:val="both"/>
        <w:rPr>
          <w:sz w:val="28"/>
          <w:szCs w:val="28"/>
        </w:rPr>
      </w:pPr>
      <w:r w:rsidRPr="007D2AB1">
        <w:rPr>
          <w:sz w:val="28"/>
          <w:szCs w:val="28"/>
        </w:rPr>
        <w:tab/>
        <w:t>План формируется организационным отделом Думы на основании предложений главы, депутатов, депутатских объединений, решений комиссий (ч.4. ст. 59 Регламента).</w:t>
      </w:r>
    </w:p>
    <w:p w:rsidR="00D55BC4" w:rsidRPr="007D2AB1" w:rsidRDefault="00D55BC4" w:rsidP="00D55BC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D2AB1">
        <w:rPr>
          <w:rFonts w:eastAsia="Calibri"/>
          <w:sz w:val="28"/>
          <w:szCs w:val="28"/>
        </w:rPr>
        <w:t xml:space="preserve">Предложения о включении вопросов в планы деятельности Думы направляются в организационный отдел не </w:t>
      </w:r>
      <w:proofErr w:type="gramStart"/>
      <w:r w:rsidRPr="007D2AB1">
        <w:rPr>
          <w:rFonts w:eastAsia="Calibri"/>
          <w:sz w:val="28"/>
          <w:szCs w:val="28"/>
        </w:rPr>
        <w:t>позднее</w:t>
      </w:r>
      <w:proofErr w:type="gramEnd"/>
      <w:r w:rsidRPr="007D2AB1">
        <w:rPr>
          <w:rFonts w:eastAsia="Calibri"/>
          <w:sz w:val="28"/>
          <w:szCs w:val="28"/>
        </w:rPr>
        <w:t xml:space="preserve"> чем за 40 дней до окончания текущего квартала </w:t>
      </w:r>
      <w:r w:rsidRPr="007D2AB1">
        <w:rPr>
          <w:sz w:val="28"/>
          <w:szCs w:val="28"/>
        </w:rPr>
        <w:t>(ч.6. ст. 59 Регламента).</w:t>
      </w:r>
    </w:p>
    <w:p w:rsidR="00D55BC4" w:rsidRPr="007D2AB1" w:rsidRDefault="00D55BC4" w:rsidP="00D55BC4">
      <w:pPr>
        <w:jc w:val="both"/>
        <w:rPr>
          <w:sz w:val="28"/>
          <w:szCs w:val="28"/>
        </w:rPr>
      </w:pPr>
      <w:r w:rsidRPr="007D2AB1">
        <w:rPr>
          <w:sz w:val="28"/>
          <w:szCs w:val="28"/>
        </w:rPr>
        <w:tab/>
        <w:t>Рассмотрев представленные материалы, отмечаем.</w:t>
      </w:r>
    </w:p>
    <w:p w:rsidR="00D55BC4" w:rsidRPr="007D2AB1" w:rsidRDefault="00D55BC4" w:rsidP="00D55BC4">
      <w:pPr>
        <w:jc w:val="both"/>
        <w:rPr>
          <w:sz w:val="28"/>
          <w:szCs w:val="28"/>
        </w:rPr>
      </w:pPr>
      <w:r w:rsidRPr="007D2AB1">
        <w:rPr>
          <w:sz w:val="28"/>
          <w:szCs w:val="28"/>
        </w:rPr>
        <w:tab/>
        <w:t xml:space="preserve">План текущей деятельности Думы городского округа Тольятти на </w:t>
      </w:r>
      <w:r w:rsidRPr="007D2AB1">
        <w:rPr>
          <w:sz w:val="28"/>
          <w:szCs w:val="28"/>
          <w:lang w:val="en-US"/>
        </w:rPr>
        <w:t>IV</w:t>
      </w:r>
      <w:r w:rsidRPr="007D2AB1">
        <w:rPr>
          <w:sz w:val="28"/>
          <w:szCs w:val="28"/>
        </w:rPr>
        <w:t xml:space="preserve"> квартал 2024 года состоит из пяти разделов:</w:t>
      </w:r>
    </w:p>
    <w:p w:rsidR="00D55BC4" w:rsidRPr="007D2AB1" w:rsidRDefault="00D55BC4" w:rsidP="00D55BC4">
      <w:pPr>
        <w:jc w:val="center"/>
        <w:rPr>
          <w:b/>
          <w:i/>
          <w:sz w:val="28"/>
          <w:szCs w:val="28"/>
        </w:rPr>
      </w:pPr>
      <w:r w:rsidRPr="007D2AB1">
        <w:rPr>
          <w:b/>
          <w:i/>
          <w:sz w:val="28"/>
          <w:szCs w:val="28"/>
        </w:rPr>
        <w:t xml:space="preserve">Раздел </w:t>
      </w:r>
      <w:r w:rsidRPr="007D2AB1">
        <w:rPr>
          <w:b/>
          <w:i/>
          <w:sz w:val="28"/>
          <w:szCs w:val="28"/>
          <w:lang w:val="en-US"/>
        </w:rPr>
        <w:t>I</w:t>
      </w:r>
      <w:r w:rsidRPr="007D2AB1">
        <w:rPr>
          <w:b/>
          <w:i/>
          <w:sz w:val="28"/>
          <w:szCs w:val="28"/>
        </w:rPr>
        <w:t xml:space="preserve"> – «Мероприятия Думы городского округа Тольятти».</w:t>
      </w:r>
    </w:p>
    <w:p w:rsidR="00D55BC4" w:rsidRPr="007D2AB1" w:rsidRDefault="00D55BC4" w:rsidP="00D55BC4">
      <w:pPr>
        <w:jc w:val="both"/>
        <w:rPr>
          <w:sz w:val="28"/>
          <w:szCs w:val="28"/>
        </w:rPr>
      </w:pPr>
      <w:r w:rsidRPr="007D2AB1">
        <w:rPr>
          <w:sz w:val="28"/>
          <w:szCs w:val="28"/>
        </w:rPr>
        <w:tab/>
        <w:t xml:space="preserve">В течение </w:t>
      </w:r>
      <w:r w:rsidRPr="007D2AB1">
        <w:rPr>
          <w:sz w:val="28"/>
          <w:szCs w:val="28"/>
          <w:lang w:val="en-US"/>
        </w:rPr>
        <w:t>IV</w:t>
      </w:r>
      <w:r w:rsidRPr="007D2AB1">
        <w:rPr>
          <w:sz w:val="28"/>
          <w:szCs w:val="28"/>
        </w:rPr>
        <w:t xml:space="preserve"> квартала 2024 года планируется провести:</w:t>
      </w:r>
    </w:p>
    <w:tbl>
      <w:tblPr>
        <w:tblStyle w:val="a3"/>
        <w:tblW w:w="9744" w:type="dxa"/>
        <w:tblLayout w:type="fixed"/>
        <w:tblLook w:val="01E0" w:firstRow="1" w:lastRow="1" w:firstColumn="1" w:lastColumn="1" w:noHBand="0" w:noVBand="0"/>
      </w:tblPr>
      <w:tblGrid>
        <w:gridCol w:w="534"/>
        <w:gridCol w:w="3262"/>
        <w:gridCol w:w="1417"/>
        <w:gridCol w:w="1417"/>
        <w:gridCol w:w="1557"/>
        <w:gridCol w:w="1557"/>
      </w:tblGrid>
      <w:tr w:rsidR="00D55BC4" w:rsidRPr="007D2AB1" w:rsidTr="00D55B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b/>
                <w:i/>
                <w:lang w:eastAsia="en-US"/>
              </w:rPr>
            </w:pPr>
            <w:r w:rsidRPr="007D2AB1">
              <w:rPr>
                <w:b/>
                <w:i/>
                <w:lang w:eastAsia="en-US"/>
              </w:rPr>
              <w:t>№/№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b/>
                <w:i/>
                <w:lang w:eastAsia="en-US"/>
              </w:rPr>
            </w:pPr>
            <w:r w:rsidRPr="007D2AB1">
              <w:rPr>
                <w:b/>
                <w:i/>
                <w:lang w:eastAsia="en-US"/>
              </w:rPr>
              <w:t>Мероприятия Думы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val="en-US" w:eastAsia="en-US"/>
              </w:rPr>
              <w:t>I</w:t>
            </w:r>
            <w:r w:rsidRPr="007D2AB1">
              <w:rPr>
                <w:lang w:eastAsia="en-US"/>
              </w:rPr>
              <w:t xml:space="preserve"> квартал 2024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 xml:space="preserve">II </w:t>
            </w:r>
            <w:proofErr w:type="spellStart"/>
            <w:r w:rsidRPr="007D2AB1">
              <w:rPr>
                <w:lang w:val="en-US" w:eastAsia="en-US"/>
              </w:rPr>
              <w:t>квартал</w:t>
            </w:r>
            <w:proofErr w:type="spellEnd"/>
            <w:r w:rsidRPr="007D2AB1">
              <w:rPr>
                <w:lang w:val="en-US" w:eastAsia="en-US"/>
              </w:rPr>
              <w:t xml:space="preserve"> 20</w:t>
            </w:r>
            <w:r w:rsidRPr="007D2AB1">
              <w:rPr>
                <w:lang w:eastAsia="en-US"/>
              </w:rPr>
              <w:t>24</w:t>
            </w:r>
            <w:r w:rsidRPr="007D2AB1">
              <w:rPr>
                <w:lang w:val="en-US" w:eastAsia="en-US"/>
              </w:rPr>
              <w:t xml:space="preserve"> </w:t>
            </w:r>
            <w:proofErr w:type="spellStart"/>
            <w:r w:rsidRPr="007D2AB1">
              <w:rPr>
                <w:lang w:val="en-US" w:eastAsia="en-US"/>
              </w:rPr>
              <w:t>года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 xml:space="preserve">III </w:t>
            </w:r>
            <w:proofErr w:type="spellStart"/>
            <w:r w:rsidRPr="007D2AB1">
              <w:rPr>
                <w:lang w:val="en-US" w:eastAsia="en-US"/>
              </w:rPr>
              <w:t>квартал</w:t>
            </w:r>
            <w:proofErr w:type="spellEnd"/>
            <w:r w:rsidRPr="007D2AB1">
              <w:rPr>
                <w:lang w:val="en-US" w:eastAsia="en-US"/>
              </w:rPr>
              <w:t xml:space="preserve"> 202</w:t>
            </w:r>
            <w:r w:rsidRPr="007D2AB1">
              <w:rPr>
                <w:lang w:eastAsia="en-US"/>
              </w:rPr>
              <w:t>4</w:t>
            </w:r>
            <w:r w:rsidRPr="007D2AB1">
              <w:rPr>
                <w:lang w:val="en-US" w:eastAsia="en-US"/>
              </w:rPr>
              <w:t xml:space="preserve"> </w:t>
            </w:r>
            <w:proofErr w:type="spellStart"/>
            <w:r w:rsidRPr="007D2AB1">
              <w:rPr>
                <w:lang w:val="en-US" w:eastAsia="en-US"/>
              </w:rPr>
              <w:t>года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 xml:space="preserve">IV </w:t>
            </w:r>
            <w:proofErr w:type="spellStart"/>
            <w:r w:rsidRPr="007D2AB1">
              <w:rPr>
                <w:lang w:val="en-US" w:eastAsia="en-US"/>
              </w:rPr>
              <w:t>квартал</w:t>
            </w:r>
            <w:proofErr w:type="spellEnd"/>
            <w:r w:rsidRPr="007D2AB1">
              <w:rPr>
                <w:lang w:val="en-US" w:eastAsia="en-US"/>
              </w:rPr>
              <w:t xml:space="preserve"> 202</w:t>
            </w:r>
            <w:r w:rsidRPr="007D2AB1">
              <w:rPr>
                <w:lang w:eastAsia="en-US"/>
              </w:rPr>
              <w:t>4</w:t>
            </w:r>
            <w:r w:rsidRPr="007D2AB1">
              <w:rPr>
                <w:lang w:val="en-US" w:eastAsia="en-US"/>
              </w:rPr>
              <w:t xml:space="preserve"> </w:t>
            </w:r>
            <w:proofErr w:type="spellStart"/>
            <w:r w:rsidRPr="007D2AB1">
              <w:rPr>
                <w:lang w:val="en-US" w:eastAsia="en-US"/>
              </w:rPr>
              <w:t>года</w:t>
            </w:r>
            <w:proofErr w:type="spellEnd"/>
          </w:p>
        </w:tc>
      </w:tr>
      <w:tr w:rsidR="00D55BC4" w:rsidRPr="007D2AB1" w:rsidTr="00D55B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Плановые заседания Думы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>6</w:t>
            </w:r>
          </w:p>
        </w:tc>
      </w:tr>
      <w:tr w:rsidR="00D55BC4" w:rsidRPr="007D2AB1" w:rsidTr="00D55B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Плановые заседания Совета Думы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>6</w:t>
            </w:r>
          </w:p>
        </w:tc>
      </w:tr>
      <w:tr w:rsidR="00D55BC4" w:rsidRPr="007D2AB1" w:rsidTr="00D55B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3.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Плановые заседания постоянных комиссий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ind w:right="34"/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ежеквартально более 30</w:t>
            </w:r>
          </w:p>
        </w:tc>
      </w:tr>
      <w:tr w:rsidR="00D55BC4" w:rsidRPr="007D2AB1" w:rsidTr="00D55BC4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4.</w:t>
            </w:r>
          </w:p>
        </w:tc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ind w:right="310"/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По мере необходимости внеочередные заседания Думы и Совета Думы</w:t>
            </w:r>
          </w:p>
        </w:tc>
      </w:tr>
      <w:tr w:rsidR="00D55BC4" w:rsidRPr="007D2AB1" w:rsidTr="00D55B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5.</w:t>
            </w:r>
          </w:p>
        </w:tc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ind w:right="310"/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По мере необходимости заседания постоянных комиссий и рабочих групп</w:t>
            </w:r>
          </w:p>
        </w:tc>
      </w:tr>
    </w:tbl>
    <w:p w:rsidR="00D55BC4" w:rsidRPr="007D2AB1" w:rsidRDefault="00D55BC4" w:rsidP="00D55BC4">
      <w:pPr>
        <w:jc w:val="both"/>
        <w:rPr>
          <w:sz w:val="28"/>
          <w:szCs w:val="28"/>
        </w:rPr>
      </w:pPr>
    </w:p>
    <w:p w:rsidR="00D55BC4" w:rsidRPr="007D2AB1" w:rsidRDefault="00D55BC4" w:rsidP="00D55BC4">
      <w:pPr>
        <w:jc w:val="center"/>
        <w:rPr>
          <w:b/>
          <w:i/>
          <w:sz w:val="28"/>
          <w:szCs w:val="28"/>
        </w:rPr>
      </w:pPr>
      <w:r w:rsidRPr="007D2AB1">
        <w:rPr>
          <w:b/>
          <w:i/>
          <w:sz w:val="28"/>
          <w:szCs w:val="28"/>
        </w:rPr>
        <w:t xml:space="preserve">Раздел </w:t>
      </w:r>
      <w:r w:rsidRPr="007D2AB1">
        <w:rPr>
          <w:b/>
          <w:i/>
          <w:sz w:val="28"/>
          <w:szCs w:val="28"/>
          <w:lang w:val="en-US"/>
        </w:rPr>
        <w:t>II</w:t>
      </w:r>
      <w:r w:rsidRPr="007D2AB1">
        <w:rPr>
          <w:b/>
          <w:i/>
          <w:sz w:val="28"/>
          <w:szCs w:val="28"/>
        </w:rPr>
        <w:t xml:space="preserve"> – «Депутатские слушания, депутатские собрания, </w:t>
      </w:r>
    </w:p>
    <w:p w:rsidR="00D55BC4" w:rsidRPr="007D2AB1" w:rsidRDefault="00D55BC4" w:rsidP="00D55BC4">
      <w:pPr>
        <w:jc w:val="center"/>
        <w:rPr>
          <w:b/>
          <w:i/>
          <w:sz w:val="28"/>
          <w:szCs w:val="28"/>
        </w:rPr>
      </w:pPr>
      <w:r w:rsidRPr="007D2AB1">
        <w:rPr>
          <w:b/>
          <w:i/>
          <w:sz w:val="28"/>
          <w:szCs w:val="28"/>
        </w:rPr>
        <w:t>«круглые столы», совещания.</w:t>
      </w:r>
    </w:p>
    <w:p w:rsidR="00D55BC4" w:rsidRPr="007D2AB1" w:rsidRDefault="00D55BC4" w:rsidP="00D55BC4">
      <w:pPr>
        <w:ind w:firstLine="708"/>
        <w:jc w:val="both"/>
        <w:rPr>
          <w:sz w:val="28"/>
          <w:szCs w:val="28"/>
        </w:rPr>
      </w:pPr>
      <w:r w:rsidRPr="007D2AB1">
        <w:rPr>
          <w:sz w:val="28"/>
          <w:szCs w:val="28"/>
        </w:rPr>
        <w:t xml:space="preserve">В течение </w:t>
      </w:r>
      <w:r w:rsidRPr="007D2AB1">
        <w:rPr>
          <w:sz w:val="28"/>
          <w:szCs w:val="28"/>
          <w:lang w:val="en-US"/>
        </w:rPr>
        <w:t>IV</w:t>
      </w:r>
      <w:r w:rsidRPr="007D2AB1">
        <w:rPr>
          <w:sz w:val="28"/>
          <w:szCs w:val="28"/>
        </w:rPr>
        <w:t xml:space="preserve"> квартала 2024 года планируется провести:</w:t>
      </w:r>
    </w:p>
    <w:tbl>
      <w:tblPr>
        <w:tblStyle w:val="a3"/>
        <w:tblW w:w="9889" w:type="dxa"/>
        <w:tblLayout w:type="fixed"/>
        <w:tblLook w:val="01E0" w:firstRow="1" w:lastRow="1" w:firstColumn="1" w:lastColumn="1" w:noHBand="0" w:noVBand="0"/>
      </w:tblPr>
      <w:tblGrid>
        <w:gridCol w:w="676"/>
        <w:gridCol w:w="3260"/>
        <w:gridCol w:w="1418"/>
        <w:gridCol w:w="1417"/>
        <w:gridCol w:w="1559"/>
        <w:gridCol w:w="1559"/>
      </w:tblGrid>
      <w:tr w:rsidR="00D55BC4" w:rsidRPr="007D2AB1" w:rsidTr="00D55BC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b/>
                <w:i/>
                <w:lang w:eastAsia="en-US"/>
              </w:rPr>
            </w:pPr>
            <w:r w:rsidRPr="007D2AB1">
              <w:rPr>
                <w:b/>
                <w:i/>
                <w:lang w:eastAsia="en-US"/>
              </w:rPr>
              <w:t>№/№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b/>
                <w:i/>
                <w:lang w:eastAsia="en-US"/>
              </w:rPr>
            </w:pPr>
            <w:r w:rsidRPr="007D2AB1">
              <w:rPr>
                <w:b/>
                <w:i/>
                <w:lang w:eastAsia="en-US"/>
              </w:rPr>
              <w:t>Мероприятия Думы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tabs>
                <w:tab w:val="left" w:pos="1201"/>
              </w:tabs>
              <w:jc w:val="center"/>
              <w:rPr>
                <w:lang w:eastAsia="en-US"/>
              </w:rPr>
            </w:pPr>
            <w:r w:rsidRPr="007D2AB1">
              <w:rPr>
                <w:lang w:val="en-US" w:eastAsia="en-US"/>
              </w:rPr>
              <w:t>I</w:t>
            </w:r>
            <w:r w:rsidRPr="007D2AB1">
              <w:rPr>
                <w:lang w:eastAsia="en-US"/>
              </w:rPr>
              <w:t xml:space="preserve"> квартал 202</w:t>
            </w:r>
            <w:r w:rsidRPr="007D2AB1">
              <w:rPr>
                <w:lang w:val="en-US" w:eastAsia="en-US"/>
              </w:rPr>
              <w:t>4</w:t>
            </w:r>
            <w:r w:rsidRPr="007D2AB1">
              <w:rPr>
                <w:lang w:eastAsia="en-US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tabs>
                <w:tab w:val="left" w:pos="1201"/>
              </w:tabs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 xml:space="preserve">II </w:t>
            </w:r>
            <w:proofErr w:type="spellStart"/>
            <w:r w:rsidRPr="007D2AB1">
              <w:rPr>
                <w:lang w:val="en-US" w:eastAsia="en-US"/>
              </w:rPr>
              <w:t>квартал</w:t>
            </w:r>
            <w:proofErr w:type="spellEnd"/>
            <w:r w:rsidRPr="007D2AB1">
              <w:rPr>
                <w:lang w:val="en-US" w:eastAsia="en-US"/>
              </w:rPr>
              <w:t xml:space="preserve"> 20</w:t>
            </w:r>
            <w:r w:rsidRPr="007D2AB1">
              <w:rPr>
                <w:lang w:eastAsia="en-US"/>
              </w:rPr>
              <w:t>2</w:t>
            </w:r>
            <w:r w:rsidRPr="007D2AB1">
              <w:rPr>
                <w:lang w:val="en-US" w:eastAsia="en-US"/>
              </w:rPr>
              <w:t xml:space="preserve">4 </w:t>
            </w:r>
            <w:proofErr w:type="spellStart"/>
            <w:r w:rsidRPr="007D2AB1">
              <w:rPr>
                <w:lang w:val="en-US" w:eastAsia="en-US"/>
              </w:rPr>
              <w:t>года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tabs>
                <w:tab w:val="left" w:pos="1201"/>
              </w:tabs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 xml:space="preserve">III </w:t>
            </w:r>
            <w:proofErr w:type="spellStart"/>
            <w:r w:rsidRPr="007D2AB1">
              <w:rPr>
                <w:lang w:val="en-US" w:eastAsia="en-US"/>
              </w:rPr>
              <w:t>квартал</w:t>
            </w:r>
            <w:proofErr w:type="spellEnd"/>
            <w:r w:rsidRPr="007D2AB1">
              <w:rPr>
                <w:lang w:val="en-US" w:eastAsia="en-US"/>
              </w:rPr>
              <w:t xml:space="preserve"> 2024 </w:t>
            </w:r>
            <w:proofErr w:type="spellStart"/>
            <w:r w:rsidRPr="007D2AB1">
              <w:rPr>
                <w:lang w:val="en-US" w:eastAsia="en-US"/>
              </w:rPr>
              <w:t>года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tabs>
                <w:tab w:val="left" w:pos="1201"/>
              </w:tabs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IV</w:t>
            </w:r>
            <w:r w:rsidRPr="007D2AB1">
              <w:rPr>
                <w:b/>
                <w:lang w:eastAsia="en-US"/>
              </w:rPr>
              <w:t>квартал 202</w:t>
            </w:r>
            <w:r w:rsidRPr="007D2AB1">
              <w:rPr>
                <w:b/>
                <w:lang w:val="en-US" w:eastAsia="en-US"/>
              </w:rPr>
              <w:t>4</w:t>
            </w:r>
            <w:r w:rsidRPr="007D2AB1">
              <w:rPr>
                <w:b/>
                <w:lang w:eastAsia="en-US"/>
              </w:rPr>
              <w:t xml:space="preserve"> года</w:t>
            </w:r>
          </w:p>
        </w:tc>
      </w:tr>
      <w:tr w:rsidR="00D55BC4" w:rsidRPr="007D2AB1" w:rsidTr="00D55BC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Депутатские слушания</w:t>
            </w:r>
          </w:p>
        </w:tc>
        <w:tc>
          <w:tcPr>
            <w:tcW w:w="59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</w:p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по мере необходимости</w:t>
            </w:r>
          </w:p>
        </w:tc>
      </w:tr>
      <w:tr w:rsidR="00D55BC4" w:rsidRPr="007D2AB1" w:rsidTr="00D55BC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Депутатские собрания</w:t>
            </w:r>
          </w:p>
        </w:tc>
        <w:tc>
          <w:tcPr>
            <w:tcW w:w="595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5BC4" w:rsidRPr="007D2AB1" w:rsidRDefault="00D55BC4" w:rsidP="00D55BC4">
            <w:pPr>
              <w:rPr>
                <w:lang w:eastAsia="en-US"/>
              </w:rPr>
            </w:pPr>
          </w:p>
        </w:tc>
      </w:tr>
      <w:tr w:rsidR="00D55BC4" w:rsidRPr="007D2AB1" w:rsidTr="00D55BC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«Круглые столы»</w:t>
            </w:r>
          </w:p>
        </w:tc>
        <w:tc>
          <w:tcPr>
            <w:tcW w:w="595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5BC4" w:rsidRPr="007D2AB1" w:rsidRDefault="00D55BC4" w:rsidP="00D55BC4">
            <w:pPr>
              <w:rPr>
                <w:lang w:eastAsia="en-US"/>
              </w:rPr>
            </w:pPr>
          </w:p>
        </w:tc>
      </w:tr>
      <w:tr w:rsidR="00D55BC4" w:rsidRPr="007D2AB1" w:rsidTr="00D55BC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Рабочие совещания, семинары</w:t>
            </w:r>
          </w:p>
        </w:tc>
        <w:tc>
          <w:tcPr>
            <w:tcW w:w="595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C4" w:rsidRPr="007D2AB1" w:rsidRDefault="00D55BC4" w:rsidP="00D55BC4">
            <w:pPr>
              <w:rPr>
                <w:lang w:eastAsia="en-US"/>
              </w:rPr>
            </w:pPr>
          </w:p>
        </w:tc>
      </w:tr>
    </w:tbl>
    <w:p w:rsidR="00D55BC4" w:rsidRPr="007D2AB1" w:rsidRDefault="00D55BC4" w:rsidP="00D55BC4">
      <w:pPr>
        <w:jc w:val="center"/>
        <w:rPr>
          <w:b/>
          <w:i/>
          <w:sz w:val="26"/>
          <w:szCs w:val="26"/>
        </w:rPr>
      </w:pPr>
    </w:p>
    <w:p w:rsidR="00D55BC4" w:rsidRPr="007D2AB1" w:rsidRDefault="00D55BC4" w:rsidP="00D55BC4">
      <w:pPr>
        <w:jc w:val="center"/>
        <w:rPr>
          <w:b/>
          <w:i/>
          <w:sz w:val="28"/>
          <w:szCs w:val="28"/>
        </w:rPr>
      </w:pPr>
      <w:r w:rsidRPr="007D2AB1">
        <w:rPr>
          <w:b/>
          <w:i/>
          <w:sz w:val="28"/>
          <w:szCs w:val="28"/>
        </w:rPr>
        <w:t xml:space="preserve">Раздел </w:t>
      </w:r>
      <w:r w:rsidRPr="007D2AB1">
        <w:rPr>
          <w:b/>
          <w:i/>
          <w:sz w:val="28"/>
          <w:szCs w:val="28"/>
          <w:lang w:val="en-US"/>
        </w:rPr>
        <w:t>III</w:t>
      </w:r>
      <w:r w:rsidRPr="007D2AB1">
        <w:rPr>
          <w:b/>
          <w:i/>
          <w:sz w:val="28"/>
          <w:szCs w:val="28"/>
        </w:rPr>
        <w:t>. «Взаимодействие Думы с администрацией городского округа, общественными организациями, средствами массовой информации»</w:t>
      </w:r>
    </w:p>
    <w:tbl>
      <w:tblPr>
        <w:tblStyle w:val="a3"/>
        <w:tblW w:w="9746" w:type="dxa"/>
        <w:tblLayout w:type="fixed"/>
        <w:tblLook w:val="01E0" w:firstRow="1" w:lastRow="1" w:firstColumn="1" w:lastColumn="1" w:noHBand="0" w:noVBand="0"/>
      </w:tblPr>
      <w:tblGrid>
        <w:gridCol w:w="678"/>
        <w:gridCol w:w="3258"/>
        <w:gridCol w:w="1275"/>
        <w:gridCol w:w="1417"/>
        <w:gridCol w:w="1559"/>
        <w:gridCol w:w="1559"/>
      </w:tblGrid>
      <w:tr w:rsidR="00D55BC4" w:rsidRPr="007D2AB1" w:rsidTr="00D55BC4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b/>
                <w:i/>
                <w:lang w:eastAsia="en-US"/>
              </w:rPr>
            </w:pPr>
            <w:r w:rsidRPr="007D2AB1">
              <w:rPr>
                <w:b/>
                <w:i/>
                <w:lang w:eastAsia="en-US"/>
              </w:rPr>
              <w:t>№/№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ind w:right="-108"/>
              <w:jc w:val="center"/>
              <w:rPr>
                <w:b/>
                <w:i/>
                <w:lang w:eastAsia="en-US"/>
              </w:rPr>
            </w:pPr>
            <w:r w:rsidRPr="007D2AB1">
              <w:rPr>
                <w:b/>
                <w:i/>
                <w:lang w:eastAsia="en-US"/>
              </w:rPr>
              <w:t>Мероприятия Думы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val="en-US" w:eastAsia="en-US"/>
              </w:rPr>
              <w:t>I</w:t>
            </w:r>
            <w:r w:rsidRPr="007D2AB1">
              <w:rPr>
                <w:lang w:eastAsia="en-US"/>
              </w:rPr>
              <w:t xml:space="preserve"> квартал </w:t>
            </w:r>
          </w:p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202</w:t>
            </w:r>
            <w:r w:rsidRPr="007D2AB1">
              <w:rPr>
                <w:lang w:val="en-US" w:eastAsia="en-US"/>
              </w:rPr>
              <w:t>4</w:t>
            </w:r>
            <w:r w:rsidRPr="007D2AB1">
              <w:rPr>
                <w:lang w:eastAsia="en-US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ind w:left="131" w:hanging="131"/>
              <w:jc w:val="center"/>
              <w:rPr>
                <w:lang w:eastAsia="en-US"/>
              </w:rPr>
            </w:pPr>
            <w:r w:rsidRPr="007D2AB1">
              <w:rPr>
                <w:lang w:val="en-US" w:eastAsia="en-US"/>
              </w:rPr>
              <w:t>II</w:t>
            </w:r>
            <w:r w:rsidRPr="007D2AB1">
              <w:rPr>
                <w:lang w:eastAsia="en-US"/>
              </w:rPr>
              <w:t xml:space="preserve"> квартал </w:t>
            </w:r>
          </w:p>
          <w:p w:rsidR="00D55BC4" w:rsidRPr="007D2AB1" w:rsidRDefault="00D55BC4" w:rsidP="00D55BC4">
            <w:pPr>
              <w:ind w:left="131" w:hanging="131"/>
              <w:jc w:val="center"/>
              <w:rPr>
                <w:lang w:val="en-US" w:eastAsia="en-US"/>
              </w:rPr>
            </w:pPr>
            <w:r w:rsidRPr="007D2AB1">
              <w:rPr>
                <w:lang w:eastAsia="en-US"/>
              </w:rPr>
              <w:t>202</w:t>
            </w:r>
            <w:r w:rsidRPr="007D2AB1">
              <w:rPr>
                <w:lang w:val="en-US" w:eastAsia="en-US"/>
              </w:rPr>
              <w:t>4</w:t>
            </w:r>
            <w:r w:rsidRPr="007D2AB1">
              <w:rPr>
                <w:lang w:eastAsia="en-US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ind w:left="131" w:hanging="131"/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 xml:space="preserve">III </w:t>
            </w:r>
            <w:proofErr w:type="spellStart"/>
            <w:r w:rsidRPr="007D2AB1">
              <w:rPr>
                <w:lang w:val="en-US" w:eastAsia="en-US"/>
              </w:rPr>
              <w:t>квартал</w:t>
            </w:r>
            <w:proofErr w:type="spellEnd"/>
            <w:r w:rsidRPr="007D2AB1">
              <w:rPr>
                <w:lang w:val="en-US" w:eastAsia="en-US"/>
              </w:rPr>
              <w:t xml:space="preserve"> 2024 </w:t>
            </w:r>
            <w:proofErr w:type="spellStart"/>
            <w:r w:rsidRPr="007D2AB1">
              <w:rPr>
                <w:lang w:val="en-US" w:eastAsia="en-US"/>
              </w:rPr>
              <w:t>года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4" w:rsidRPr="007D2AB1" w:rsidRDefault="00D55BC4" w:rsidP="00D55BC4">
            <w:pPr>
              <w:ind w:left="131" w:hanging="131"/>
              <w:jc w:val="center"/>
              <w:rPr>
                <w:b/>
                <w:lang w:val="en-US" w:eastAsia="en-US"/>
              </w:rPr>
            </w:pPr>
            <w:proofErr w:type="spellStart"/>
            <w:r w:rsidRPr="007D2AB1">
              <w:rPr>
                <w:b/>
                <w:lang w:val="en-US" w:eastAsia="en-US"/>
              </w:rPr>
              <w:t>IVквартал</w:t>
            </w:r>
            <w:proofErr w:type="spellEnd"/>
            <w:r w:rsidRPr="007D2AB1">
              <w:rPr>
                <w:b/>
                <w:lang w:val="en-US" w:eastAsia="en-US"/>
              </w:rPr>
              <w:t xml:space="preserve"> 2024 </w:t>
            </w:r>
            <w:proofErr w:type="spellStart"/>
            <w:r w:rsidRPr="007D2AB1">
              <w:rPr>
                <w:b/>
                <w:lang w:val="en-US" w:eastAsia="en-US"/>
              </w:rPr>
              <w:t>года</w:t>
            </w:r>
            <w:proofErr w:type="spellEnd"/>
          </w:p>
        </w:tc>
      </w:tr>
      <w:tr w:rsidR="00D55BC4" w:rsidRPr="007D2AB1" w:rsidTr="00D55BC4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 xml:space="preserve">Взаимодействие Думы с администрацией городского округа </w:t>
            </w:r>
          </w:p>
        </w:tc>
        <w:tc>
          <w:tcPr>
            <w:tcW w:w="5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ind w:left="131" w:hanging="131"/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в соответствии со Сводным перечнем организационных мероприятий</w:t>
            </w:r>
          </w:p>
        </w:tc>
      </w:tr>
      <w:tr w:rsidR="00D55BC4" w:rsidRPr="007D2AB1" w:rsidTr="00D55BC4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Взаимодействие Думы со средствами массовой информации</w:t>
            </w:r>
          </w:p>
        </w:tc>
        <w:tc>
          <w:tcPr>
            <w:tcW w:w="5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C4" w:rsidRPr="007D2AB1" w:rsidRDefault="00D55BC4" w:rsidP="00D55BC4">
            <w:pPr>
              <w:ind w:left="131" w:hanging="131"/>
              <w:jc w:val="center"/>
              <w:rPr>
                <w:lang w:eastAsia="en-US"/>
              </w:rPr>
            </w:pPr>
          </w:p>
          <w:p w:rsidR="00D55BC4" w:rsidRPr="007D2AB1" w:rsidRDefault="00D55BC4" w:rsidP="00D55BC4">
            <w:pPr>
              <w:ind w:left="131" w:hanging="131"/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по мере необходимости</w:t>
            </w:r>
          </w:p>
        </w:tc>
      </w:tr>
    </w:tbl>
    <w:p w:rsidR="00D55BC4" w:rsidRPr="007D2AB1" w:rsidRDefault="00D55BC4" w:rsidP="00D55BC4">
      <w:pPr>
        <w:autoSpaceDE w:val="0"/>
        <w:autoSpaceDN w:val="0"/>
        <w:adjustRightInd w:val="0"/>
        <w:ind w:firstLine="540"/>
        <w:jc w:val="center"/>
        <w:rPr>
          <w:b/>
          <w:bCs/>
          <w:i/>
          <w:sz w:val="28"/>
          <w:szCs w:val="28"/>
        </w:rPr>
      </w:pPr>
      <w:r w:rsidRPr="007D2AB1">
        <w:rPr>
          <w:b/>
          <w:bCs/>
          <w:i/>
          <w:sz w:val="28"/>
          <w:szCs w:val="28"/>
        </w:rPr>
        <w:t xml:space="preserve">Раздел </w:t>
      </w:r>
      <w:r w:rsidRPr="007D2AB1">
        <w:rPr>
          <w:b/>
          <w:bCs/>
          <w:i/>
          <w:sz w:val="28"/>
          <w:szCs w:val="28"/>
          <w:lang w:val="en-US"/>
        </w:rPr>
        <w:t>IV</w:t>
      </w:r>
      <w:r w:rsidRPr="007D2AB1">
        <w:rPr>
          <w:b/>
          <w:bCs/>
          <w:i/>
          <w:sz w:val="28"/>
          <w:szCs w:val="28"/>
        </w:rPr>
        <w:t xml:space="preserve">. «Вопросы осуществления </w:t>
      </w:r>
      <w:proofErr w:type="gramStart"/>
      <w:r w:rsidRPr="007D2AB1">
        <w:rPr>
          <w:b/>
          <w:bCs/>
          <w:i/>
          <w:sz w:val="28"/>
          <w:szCs w:val="28"/>
        </w:rPr>
        <w:t>контроля за</w:t>
      </w:r>
      <w:proofErr w:type="gramEnd"/>
      <w:r w:rsidRPr="007D2AB1">
        <w:rPr>
          <w:b/>
          <w:bCs/>
          <w:i/>
          <w:sz w:val="28"/>
          <w:szCs w:val="28"/>
        </w:rPr>
        <w:t xml:space="preserve"> исполнением полномочий по решению вопросов местного значения».</w:t>
      </w:r>
    </w:p>
    <w:p w:rsidR="00D55BC4" w:rsidRPr="007D2AB1" w:rsidRDefault="00D55BC4" w:rsidP="00D55BC4">
      <w:pPr>
        <w:jc w:val="both"/>
        <w:rPr>
          <w:bCs/>
          <w:sz w:val="28"/>
          <w:szCs w:val="28"/>
        </w:rPr>
      </w:pPr>
      <w:r w:rsidRPr="007D2AB1">
        <w:rPr>
          <w:sz w:val="28"/>
          <w:szCs w:val="28"/>
        </w:rPr>
        <w:tab/>
      </w:r>
      <w:r w:rsidRPr="007D2AB1">
        <w:rPr>
          <w:bCs/>
          <w:sz w:val="28"/>
          <w:szCs w:val="28"/>
        </w:rPr>
        <w:t xml:space="preserve">В </w:t>
      </w:r>
      <w:r w:rsidRPr="007D2AB1">
        <w:rPr>
          <w:sz w:val="28"/>
          <w:szCs w:val="28"/>
        </w:rPr>
        <w:t xml:space="preserve">рамках </w:t>
      </w:r>
      <w:proofErr w:type="gramStart"/>
      <w:r w:rsidRPr="007D2AB1">
        <w:rPr>
          <w:sz w:val="28"/>
          <w:szCs w:val="28"/>
        </w:rPr>
        <w:t>контроля за</w:t>
      </w:r>
      <w:proofErr w:type="gramEnd"/>
      <w:r w:rsidRPr="007D2AB1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</w:t>
      </w:r>
      <w:r w:rsidRPr="007D2AB1">
        <w:rPr>
          <w:b/>
          <w:sz w:val="28"/>
          <w:szCs w:val="28"/>
        </w:rPr>
        <w:t xml:space="preserve"> </w:t>
      </w:r>
      <w:r w:rsidRPr="007D2AB1">
        <w:rPr>
          <w:sz w:val="28"/>
          <w:szCs w:val="28"/>
        </w:rPr>
        <w:t xml:space="preserve">(п.9. ст.25 Устава городского округа Тольятти), в </w:t>
      </w:r>
      <w:r w:rsidRPr="007D2AB1">
        <w:rPr>
          <w:sz w:val="28"/>
          <w:szCs w:val="28"/>
          <w:lang w:val="en-US"/>
        </w:rPr>
        <w:t>IV</w:t>
      </w:r>
      <w:r w:rsidRPr="007D2AB1">
        <w:rPr>
          <w:bCs/>
          <w:sz w:val="28"/>
          <w:szCs w:val="28"/>
        </w:rPr>
        <w:t xml:space="preserve"> раздел Плана включены </w:t>
      </w:r>
      <w:r w:rsidR="0029272E" w:rsidRPr="007D2AB1">
        <w:rPr>
          <w:bCs/>
          <w:sz w:val="28"/>
          <w:szCs w:val="28"/>
        </w:rPr>
        <w:t>29</w:t>
      </w:r>
      <w:r w:rsidRPr="007D2AB1">
        <w:rPr>
          <w:bCs/>
          <w:sz w:val="28"/>
          <w:szCs w:val="28"/>
        </w:rPr>
        <w:t xml:space="preserve"> вопросов для рассмотрения на 6-ти заседаниях Думы:</w:t>
      </w:r>
    </w:p>
    <w:tbl>
      <w:tblPr>
        <w:tblStyle w:val="a3"/>
        <w:tblW w:w="9885" w:type="dxa"/>
        <w:tblLayout w:type="fixed"/>
        <w:tblLook w:val="01E0" w:firstRow="1" w:lastRow="1" w:firstColumn="1" w:lastColumn="1" w:noHBand="0" w:noVBand="0"/>
      </w:tblPr>
      <w:tblGrid>
        <w:gridCol w:w="577"/>
        <w:gridCol w:w="3359"/>
        <w:gridCol w:w="1416"/>
        <w:gridCol w:w="1417"/>
        <w:gridCol w:w="1558"/>
        <w:gridCol w:w="1558"/>
      </w:tblGrid>
      <w:tr w:rsidR="0029272E" w:rsidRPr="007D2AB1" w:rsidTr="0029272E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b/>
                <w:lang w:eastAsia="en-US"/>
              </w:rPr>
            </w:pPr>
            <w:r w:rsidRPr="007D2AB1">
              <w:rPr>
                <w:b/>
                <w:lang w:eastAsia="en-US"/>
              </w:rPr>
              <w:t>№/</w:t>
            </w:r>
          </w:p>
          <w:p w:rsidR="0029272E" w:rsidRPr="007D2AB1" w:rsidRDefault="0029272E" w:rsidP="00E639AB">
            <w:pPr>
              <w:jc w:val="center"/>
              <w:rPr>
                <w:b/>
                <w:lang w:eastAsia="en-US"/>
              </w:rPr>
            </w:pPr>
            <w:r w:rsidRPr="007D2AB1">
              <w:rPr>
                <w:b/>
                <w:lang w:eastAsia="en-US"/>
              </w:rPr>
              <w:t>№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b/>
                <w:i/>
                <w:lang w:eastAsia="en-US"/>
              </w:rPr>
            </w:pPr>
            <w:r w:rsidRPr="007D2AB1">
              <w:rPr>
                <w:b/>
                <w:i/>
                <w:lang w:eastAsia="en-US"/>
              </w:rPr>
              <w:t>Основания для включения в План текущей деятельности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val="en-US" w:eastAsia="en-US"/>
              </w:rPr>
              <w:t>I</w:t>
            </w:r>
            <w:r w:rsidRPr="007D2AB1">
              <w:rPr>
                <w:lang w:eastAsia="en-US"/>
              </w:rPr>
              <w:t xml:space="preserve"> квартал 2024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 xml:space="preserve">II </w:t>
            </w:r>
            <w:proofErr w:type="spellStart"/>
            <w:r w:rsidRPr="007D2AB1">
              <w:rPr>
                <w:lang w:val="en-US" w:eastAsia="en-US"/>
              </w:rPr>
              <w:t>квартал</w:t>
            </w:r>
            <w:proofErr w:type="spellEnd"/>
            <w:r w:rsidRPr="007D2AB1">
              <w:rPr>
                <w:lang w:val="en-US" w:eastAsia="en-US"/>
              </w:rPr>
              <w:t xml:space="preserve"> 20</w:t>
            </w:r>
            <w:r w:rsidRPr="007D2AB1">
              <w:rPr>
                <w:lang w:eastAsia="en-US"/>
              </w:rPr>
              <w:t>24</w:t>
            </w:r>
            <w:r w:rsidRPr="007D2AB1">
              <w:rPr>
                <w:lang w:val="en-US" w:eastAsia="en-US"/>
              </w:rPr>
              <w:t xml:space="preserve"> </w:t>
            </w:r>
            <w:proofErr w:type="spellStart"/>
            <w:r w:rsidRPr="007D2AB1">
              <w:rPr>
                <w:lang w:val="en-US" w:eastAsia="en-US"/>
              </w:rPr>
              <w:t>года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 xml:space="preserve">III </w:t>
            </w:r>
            <w:proofErr w:type="spellStart"/>
            <w:r w:rsidRPr="007D2AB1">
              <w:rPr>
                <w:lang w:val="en-US" w:eastAsia="en-US"/>
              </w:rPr>
              <w:t>квартал</w:t>
            </w:r>
            <w:proofErr w:type="spellEnd"/>
            <w:r w:rsidRPr="007D2AB1">
              <w:rPr>
                <w:lang w:val="en-US" w:eastAsia="en-US"/>
              </w:rPr>
              <w:t xml:space="preserve"> 202</w:t>
            </w:r>
            <w:r w:rsidRPr="007D2AB1">
              <w:rPr>
                <w:lang w:eastAsia="en-US"/>
              </w:rPr>
              <w:t>4</w:t>
            </w:r>
            <w:r w:rsidRPr="007D2AB1">
              <w:rPr>
                <w:lang w:val="en-US" w:eastAsia="en-US"/>
              </w:rPr>
              <w:t xml:space="preserve"> </w:t>
            </w:r>
            <w:proofErr w:type="spellStart"/>
            <w:r w:rsidRPr="007D2AB1">
              <w:rPr>
                <w:lang w:val="en-US" w:eastAsia="en-US"/>
              </w:rPr>
              <w:t>года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 xml:space="preserve">IV </w:t>
            </w:r>
            <w:proofErr w:type="spellStart"/>
            <w:r w:rsidRPr="007D2AB1">
              <w:rPr>
                <w:b/>
                <w:lang w:val="en-US" w:eastAsia="en-US"/>
              </w:rPr>
              <w:t>квартал</w:t>
            </w:r>
            <w:proofErr w:type="spellEnd"/>
            <w:r w:rsidRPr="007D2AB1">
              <w:rPr>
                <w:b/>
                <w:lang w:val="en-US" w:eastAsia="en-US"/>
              </w:rPr>
              <w:t xml:space="preserve"> 2024 </w:t>
            </w:r>
            <w:proofErr w:type="spellStart"/>
            <w:r w:rsidRPr="007D2AB1">
              <w:rPr>
                <w:b/>
                <w:lang w:val="en-US" w:eastAsia="en-US"/>
              </w:rPr>
              <w:t>года</w:t>
            </w:r>
            <w:proofErr w:type="spellEnd"/>
          </w:p>
        </w:tc>
      </w:tr>
      <w:tr w:rsidR="0029272E" w:rsidRPr="007D2AB1" w:rsidTr="0029272E"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1.</w:t>
            </w:r>
          </w:p>
        </w:tc>
        <w:tc>
          <w:tcPr>
            <w:tcW w:w="7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b/>
                <w:i/>
                <w:lang w:eastAsia="en-US"/>
              </w:rPr>
            </w:pPr>
            <w:r w:rsidRPr="007D2AB1">
              <w:rPr>
                <w:b/>
                <w:i/>
                <w:lang w:eastAsia="en-US"/>
              </w:rPr>
              <w:t xml:space="preserve">Вопросы, подготовлены на основании решений </w:t>
            </w:r>
            <w:proofErr w:type="gramStart"/>
            <w:r w:rsidRPr="007D2AB1">
              <w:rPr>
                <w:b/>
                <w:i/>
                <w:lang w:eastAsia="en-US"/>
              </w:rPr>
              <w:t>п</w:t>
            </w:r>
            <w:proofErr w:type="gramEnd"/>
            <w:r w:rsidRPr="007D2AB1">
              <w:rPr>
                <w:b/>
                <w:i/>
                <w:lang w:eastAsia="en-US"/>
              </w:rPr>
              <w:t>/к: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i/>
                <w:lang w:eastAsia="en-US"/>
              </w:rPr>
            </w:pPr>
          </w:p>
        </w:tc>
      </w:tr>
      <w:tr w:rsidR="0029272E" w:rsidRPr="007D2AB1" w:rsidTr="0029272E"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 xml:space="preserve">- по местному самоуправлению и взаимодействию с общественными и некоммерческими организациями по местному самоуправлению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ind w:left="176" w:hanging="176"/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ind w:left="176" w:hanging="176"/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ind w:left="176" w:hanging="176"/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ind w:left="176" w:hanging="176"/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2</w:t>
            </w:r>
          </w:p>
        </w:tc>
      </w:tr>
      <w:tr w:rsidR="0029272E" w:rsidRPr="007D2AB1" w:rsidTr="0029272E"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- по городскому хозяйству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7</w:t>
            </w:r>
          </w:p>
        </w:tc>
      </w:tr>
      <w:tr w:rsidR="0029272E" w:rsidRPr="007D2AB1" w:rsidTr="0029272E"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- по социальной политике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5</w:t>
            </w:r>
          </w:p>
        </w:tc>
      </w:tr>
      <w:tr w:rsidR="0029272E" w:rsidRPr="007D2AB1" w:rsidTr="0029272E"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- по муниципальному имуществу, градостроительству и землепользованию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8</w:t>
            </w:r>
          </w:p>
        </w:tc>
      </w:tr>
      <w:tr w:rsidR="0029272E" w:rsidRPr="007D2AB1" w:rsidTr="0029272E"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- по бюджету и экономической политике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6</w:t>
            </w:r>
          </w:p>
        </w:tc>
      </w:tr>
      <w:tr w:rsidR="0029272E" w:rsidRPr="007D2AB1" w:rsidTr="0029272E"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- по контролю, общественной безопасности и соблюдению депутатской этики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eastAsia="en-US"/>
              </w:rPr>
            </w:pPr>
          </w:p>
        </w:tc>
      </w:tr>
      <w:tr w:rsidR="0029272E" w:rsidRPr="007D2AB1" w:rsidTr="0029272E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Предложения фракций:</w:t>
            </w:r>
          </w:p>
          <w:p w:rsidR="0029272E" w:rsidRPr="007D2AB1" w:rsidRDefault="0029272E" w:rsidP="00E639AB">
            <w:pPr>
              <w:jc w:val="both"/>
              <w:rPr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>- «ЕР»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4</w:t>
            </w:r>
          </w:p>
          <w:p w:rsidR="0029272E" w:rsidRPr="007D2AB1" w:rsidRDefault="0029272E" w:rsidP="00E639AB">
            <w:pPr>
              <w:jc w:val="center"/>
              <w:rPr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</w:t>
            </w:r>
          </w:p>
          <w:p w:rsidR="0029272E" w:rsidRPr="007D2AB1" w:rsidRDefault="0029272E" w:rsidP="00E639AB">
            <w:pPr>
              <w:jc w:val="center"/>
              <w:rPr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  <w:p w:rsidR="0029272E" w:rsidRPr="007D2AB1" w:rsidRDefault="0029272E" w:rsidP="00E639AB">
            <w:pPr>
              <w:jc w:val="center"/>
              <w:rPr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1</w:t>
            </w:r>
          </w:p>
          <w:p w:rsidR="0029272E" w:rsidRPr="007D2AB1" w:rsidRDefault="0029272E" w:rsidP="00E639AB">
            <w:pPr>
              <w:jc w:val="center"/>
              <w:rPr>
                <w:i/>
                <w:lang w:val="en-US" w:eastAsia="en-US"/>
              </w:rPr>
            </w:pPr>
            <w:r w:rsidRPr="007D2AB1">
              <w:rPr>
                <w:i/>
                <w:lang w:val="en-US" w:eastAsia="en-US"/>
              </w:rPr>
              <w:t>1</w:t>
            </w:r>
          </w:p>
        </w:tc>
      </w:tr>
      <w:tr w:rsidR="0029272E" w:rsidRPr="007D2AB1" w:rsidTr="0029272E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3.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 xml:space="preserve">Предложения администрации </w:t>
            </w:r>
            <w:r w:rsidRPr="007D2AB1">
              <w:rPr>
                <w:lang w:eastAsia="en-US"/>
              </w:rPr>
              <w:lastRenderedPageBreak/>
              <w:t>(Главы)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eastAsia="en-US"/>
              </w:rPr>
            </w:pPr>
          </w:p>
        </w:tc>
      </w:tr>
      <w:tr w:rsidR="0029272E" w:rsidRPr="007D2AB1" w:rsidTr="0029272E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lastRenderedPageBreak/>
              <w:t>4.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Предложения депутатов:</w:t>
            </w:r>
          </w:p>
          <w:p w:rsidR="0029272E" w:rsidRPr="007D2AB1" w:rsidRDefault="0029272E" w:rsidP="00E639AB">
            <w:pPr>
              <w:jc w:val="both"/>
              <w:rPr>
                <w:i/>
                <w:lang w:val="en-US" w:eastAsia="en-US"/>
              </w:rPr>
            </w:pPr>
            <w:r w:rsidRPr="007D2AB1">
              <w:rPr>
                <w:i/>
                <w:lang w:eastAsia="en-US"/>
              </w:rPr>
              <w:t xml:space="preserve">- </w:t>
            </w:r>
            <w:proofErr w:type="spellStart"/>
            <w:r w:rsidRPr="007D2AB1">
              <w:rPr>
                <w:i/>
                <w:lang w:eastAsia="en-US"/>
              </w:rPr>
              <w:t>Дорожкина</w:t>
            </w:r>
            <w:proofErr w:type="spellEnd"/>
            <w:r w:rsidRPr="007D2AB1">
              <w:rPr>
                <w:i/>
                <w:lang w:eastAsia="en-US"/>
              </w:rPr>
              <w:t xml:space="preserve"> А.В.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</w:t>
            </w:r>
          </w:p>
          <w:p w:rsidR="0029272E" w:rsidRPr="007D2AB1" w:rsidRDefault="0029272E" w:rsidP="00E639AB">
            <w:pPr>
              <w:jc w:val="center"/>
              <w:rPr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>-</w:t>
            </w:r>
          </w:p>
          <w:p w:rsidR="0029272E" w:rsidRPr="007D2AB1" w:rsidRDefault="0029272E" w:rsidP="00E639AB">
            <w:pPr>
              <w:jc w:val="center"/>
              <w:rPr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i/>
                <w:lang w:val="en-US" w:eastAsia="en-US"/>
              </w:rPr>
            </w:pPr>
            <w:r w:rsidRPr="007D2AB1">
              <w:rPr>
                <w:i/>
                <w:lang w:eastAsia="en-US"/>
              </w:rPr>
              <w:t>-</w:t>
            </w:r>
          </w:p>
          <w:p w:rsidR="0029272E" w:rsidRPr="007D2AB1" w:rsidRDefault="0029272E" w:rsidP="00E639AB">
            <w:pPr>
              <w:jc w:val="center"/>
              <w:rPr>
                <w:i/>
                <w:lang w:val="en-US" w:eastAsia="en-US"/>
              </w:rPr>
            </w:pPr>
            <w:r w:rsidRPr="007D2AB1">
              <w:rPr>
                <w:i/>
                <w:lang w:val="en-US"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i/>
                <w:lang w:val="en-US" w:eastAsia="en-US"/>
              </w:rPr>
            </w:pPr>
            <w:r w:rsidRPr="007D2AB1">
              <w:rPr>
                <w:i/>
                <w:lang w:val="en-US" w:eastAsia="en-US"/>
              </w:rPr>
              <w:t>-</w:t>
            </w:r>
          </w:p>
          <w:p w:rsidR="0029272E" w:rsidRPr="007D2AB1" w:rsidRDefault="0029272E" w:rsidP="00E639AB">
            <w:pPr>
              <w:jc w:val="center"/>
              <w:rPr>
                <w:i/>
                <w:lang w:val="en-US" w:eastAsia="en-US"/>
              </w:rPr>
            </w:pPr>
            <w:r w:rsidRPr="007D2AB1">
              <w:rPr>
                <w:i/>
                <w:lang w:val="en-US" w:eastAsia="en-US"/>
              </w:rPr>
              <w:t>-</w:t>
            </w:r>
          </w:p>
        </w:tc>
      </w:tr>
      <w:tr w:rsidR="0029272E" w:rsidRPr="007D2AB1" w:rsidTr="0029272E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b/>
                <w:lang w:eastAsia="en-US"/>
              </w:rPr>
            </w:pPr>
            <w:r w:rsidRPr="007D2AB1">
              <w:rPr>
                <w:b/>
                <w:lang w:eastAsia="en-US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29</w:t>
            </w:r>
          </w:p>
        </w:tc>
      </w:tr>
    </w:tbl>
    <w:p w:rsidR="00D55BC4" w:rsidRPr="007D2AB1" w:rsidRDefault="00D55BC4" w:rsidP="00D55BC4">
      <w:pPr>
        <w:tabs>
          <w:tab w:val="left" w:pos="0"/>
        </w:tabs>
        <w:ind w:right="-1"/>
        <w:jc w:val="both"/>
        <w:rPr>
          <w:i/>
          <w:sz w:val="26"/>
          <w:szCs w:val="26"/>
        </w:rPr>
      </w:pPr>
    </w:p>
    <w:p w:rsidR="00D55BC4" w:rsidRPr="007D2AB1" w:rsidRDefault="00D55BC4" w:rsidP="00D55BC4">
      <w:pPr>
        <w:jc w:val="center"/>
        <w:rPr>
          <w:b/>
          <w:bCs/>
          <w:i/>
          <w:sz w:val="28"/>
          <w:szCs w:val="28"/>
        </w:rPr>
      </w:pPr>
      <w:r w:rsidRPr="007D2AB1">
        <w:rPr>
          <w:b/>
          <w:bCs/>
          <w:i/>
          <w:sz w:val="28"/>
          <w:szCs w:val="28"/>
        </w:rPr>
        <w:t xml:space="preserve">Раздел </w:t>
      </w:r>
      <w:r w:rsidRPr="007D2AB1">
        <w:rPr>
          <w:b/>
          <w:bCs/>
          <w:i/>
          <w:sz w:val="28"/>
          <w:szCs w:val="28"/>
          <w:lang w:val="en-US"/>
        </w:rPr>
        <w:t>V</w:t>
      </w:r>
      <w:r w:rsidRPr="007D2AB1">
        <w:rPr>
          <w:b/>
          <w:bCs/>
          <w:i/>
          <w:sz w:val="28"/>
          <w:szCs w:val="28"/>
        </w:rPr>
        <w:t>. «Иные вопросы текущей деятельности».</w:t>
      </w:r>
    </w:p>
    <w:p w:rsidR="00D55BC4" w:rsidRPr="007D2AB1" w:rsidRDefault="0029272E" w:rsidP="00D55BC4">
      <w:pPr>
        <w:jc w:val="both"/>
        <w:rPr>
          <w:bCs/>
          <w:sz w:val="28"/>
          <w:szCs w:val="28"/>
        </w:rPr>
      </w:pPr>
      <w:r w:rsidRPr="007D2AB1">
        <w:rPr>
          <w:bCs/>
          <w:sz w:val="28"/>
          <w:szCs w:val="28"/>
        </w:rPr>
        <w:tab/>
        <w:t>В данный раздел включены 6 вопросов для рассмотрения на 3-х</w:t>
      </w:r>
      <w:r w:rsidR="00D55BC4" w:rsidRPr="007D2AB1">
        <w:rPr>
          <w:bCs/>
          <w:sz w:val="28"/>
          <w:szCs w:val="28"/>
        </w:rPr>
        <w:t xml:space="preserve"> заседаниях Думы:</w:t>
      </w:r>
    </w:p>
    <w:tbl>
      <w:tblPr>
        <w:tblStyle w:val="a3"/>
        <w:tblW w:w="9885" w:type="dxa"/>
        <w:tblLayout w:type="fixed"/>
        <w:tblLook w:val="01E0" w:firstRow="1" w:lastRow="1" w:firstColumn="1" w:lastColumn="1" w:noHBand="0" w:noVBand="0"/>
      </w:tblPr>
      <w:tblGrid>
        <w:gridCol w:w="578"/>
        <w:gridCol w:w="3358"/>
        <w:gridCol w:w="1416"/>
        <w:gridCol w:w="1417"/>
        <w:gridCol w:w="1558"/>
        <w:gridCol w:w="1558"/>
      </w:tblGrid>
      <w:tr w:rsidR="0029272E" w:rsidRPr="007D2AB1" w:rsidTr="0029272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b/>
                <w:lang w:eastAsia="en-US"/>
              </w:rPr>
            </w:pPr>
            <w:r w:rsidRPr="007D2AB1">
              <w:rPr>
                <w:b/>
                <w:lang w:eastAsia="en-US"/>
              </w:rPr>
              <w:t>№/</w:t>
            </w:r>
          </w:p>
          <w:p w:rsidR="0029272E" w:rsidRPr="007D2AB1" w:rsidRDefault="0029272E" w:rsidP="00E639AB">
            <w:pPr>
              <w:jc w:val="center"/>
              <w:rPr>
                <w:b/>
                <w:lang w:eastAsia="en-US"/>
              </w:rPr>
            </w:pPr>
            <w:r w:rsidRPr="007D2AB1">
              <w:rPr>
                <w:b/>
                <w:lang w:eastAsia="en-US"/>
              </w:rPr>
              <w:t>№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b/>
                <w:i/>
                <w:lang w:eastAsia="en-US"/>
              </w:rPr>
            </w:pPr>
            <w:r w:rsidRPr="007D2AB1">
              <w:rPr>
                <w:b/>
                <w:i/>
                <w:lang w:eastAsia="en-US"/>
              </w:rPr>
              <w:t>Основания для включения в План текущей деятельности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val="en-US" w:eastAsia="en-US"/>
              </w:rPr>
              <w:t>I</w:t>
            </w:r>
            <w:r w:rsidRPr="007D2AB1">
              <w:rPr>
                <w:lang w:eastAsia="en-US"/>
              </w:rPr>
              <w:t xml:space="preserve"> квартал 2024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 xml:space="preserve">II </w:t>
            </w:r>
            <w:proofErr w:type="spellStart"/>
            <w:r w:rsidRPr="007D2AB1">
              <w:rPr>
                <w:lang w:val="en-US" w:eastAsia="en-US"/>
              </w:rPr>
              <w:t>квартал</w:t>
            </w:r>
            <w:proofErr w:type="spellEnd"/>
            <w:r w:rsidRPr="007D2AB1">
              <w:rPr>
                <w:lang w:val="en-US" w:eastAsia="en-US"/>
              </w:rPr>
              <w:t xml:space="preserve"> 20</w:t>
            </w:r>
            <w:r w:rsidRPr="007D2AB1">
              <w:rPr>
                <w:lang w:eastAsia="en-US"/>
              </w:rPr>
              <w:t>24</w:t>
            </w:r>
            <w:r w:rsidRPr="007D2AB1">
              <w:rPr>
                <w:lang w:val="en-US" w:eastAsia="en-US"/>
              </w:rPr>
              <w:t xml:space="preserve"> </w:t>
            </w:r>
            <w:proofErr w:type="spellStart"/>
            <w:r w:rsidRPr="007D2AB1">
              <w:rPr>
                <w:lang w:val="en-US" w:eastAsia="en-US"/>
              </w:rPr>
              <w:t>года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val="en-US" w:eastAsia="en-US"/>
              </w:rPr>
            </w:pPr>
            <w:r w:rsidRPr="007D2AB1">
              <w:rPr>
                <w:lang w:val="en-US" w:eastAsia="en-US"/>
              </w:rPr>
              <w:t xml:space="preserve">III </w:t>
            </w:r>
            <w:proofErr w:type="spellStart"/>
            <w:r w:rsidRPr="007D2AB1">
              <w:rPr>
                <w:lang w:val="en-US" w:eastAsia="en-US"/>
              </w:rPr>
              <w:t>квартал</w:t>
            </w:r>
            <w:proofErr w:type="spellEnd"/>
            <w:r w:rsidRPr="007D2AB1">
              <w:rPr>
                <w:lang w:val="en-US" w:eastAsia="en-US"/>
              </w:rPr>
              <w:t xml:space="preserve"> 202</w:t>
            </w:r>
            <w:r w:rsidRPr="007D2AB1">
              <w:rPr>
                <w:lang w:eastAsia="en-US"/>
              </w:rPr>
              <w:t>4</w:t>
            </w:r>
            <w:r w:rsidRPr="007D2AB1">
              <w:rPr>
                <w:lang w:val="en-US" w:eastAsia="en-US"/>
              </w:rPr>
              <w:t xml:space="preserve"> </w:t>
            </w:r>
            <w:proofErr w:type="spellStart"/>
            <w:r w:rsidRPr="007D2AB1">
              <w:rPr>
                <w:lang w:val="en-US" w:eastAsia="en-US"/>
              </w:rPr>
              <w:t>года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 xml:space="preserve">IV </w:t>
            </w:r>
            <w:proofErr w:type="spellStart"/>
            <w:r w:rsidRPr="007D2AB1">
              <w:rPr>
                <w:b/>
                <w:lang w:val="en-US" w:eastAsia="en-US"/>
              </w:rPr>
              <w:t>квартал</w:t>
            </w:r>
            <w:proofErr w:type="spellEnd"/>
            <w:r w:rsidRPr="007D2AB1">
              <w:rPr>
                <w:b/>
                <w:lang w:val="en-US" w:eastAsia="en-US"/>
              </w:rPr>
              <w:t xml:space="preserve"> 2024 </w:t>
            </w:r>
            <w:proofErr w:type="spellStart"/>
            <w:r w:rsidRPr="007D2AB1">
              <w:rPr>
                <w:b/>
                <w:lang w:val="en-US" w:eastAsia="en-US"/>
              </w:rPr>
              <w:t>года</w:t>
            </w:r>
            <w:proofErr w:type="spellEnd"/>
          </w:p>
        </w:tc>
      </w:tr>
      <w:tr w:rsidR="0029272E" w:rsidRPr="007D2AB1" w:rsidTr="0029272E">
        <w:trPr>
          <w:trHeight w:val="278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1.</w:t>
            </w:r>
          </w:p>
        </w:tc>
        <w:tc>
          <w:tcPr>
            <w:tcW w:w="7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b/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 xml:space="preserve">Вопросы, подготовлены на основании решений </w:t>
            </w:r>
            <w:proofErr w:type="gramStart"/>
            <w:r w:rsidRPr="007D2AB1">
              <w:rPr>
                <w:i/>
                <w:lang w:eastAsia="en-US"/>
              </w:rPr>
              <w:t>п</w:t>
            </w:r>
            <w:proofErr w:type="gramEnd"/>
            <w:r w:rsidRPr="007D2AB1">
              <w:rPr>
                <w:i/>
                <w:lang w:eastAsia="en-US"/>
              </w:rPr>
              <w:t>/к: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i/>
                <w:lang w:eastAsia="en-US"/>
              </w:rPr>
            </w:pPr>
          </w:p>
        </w:tc>
      </w:tr>
      <w:tr w:rsidR="0029272E" w:rsidRPr="007D2AB1" w:rsidTr="0029272E"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 xml:space="preserve">- по местному самоуправлению и взаимодействию с общественными и некоммерческими организациями по местному самоуправлению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2</w:t>
            </w:r>
          </w:p>
        </w:tc>
      </w:tr>
      <w:tr w:rsidR="0029272E" w:rsidRPr="007D2AB1" w:rsidTr="0029272E"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- по городскому хозяйству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1</w:t>
            </w:r>
          </w:p>
        </w:tc>
      </w:tr>
      <w:tr w:rsidR="0029272E" w:rsidRPr="007D2AB1" w:rsidTr="0029272E"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-по социальной политике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-</w:t>
            </w:r>
          </w:p>
        </w:tc>
      </w:tr>
      <w:tr w:rsidR="0029272E" w:rsidRPr="007D2AB1" w:rsidTr="0029272E"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-по муниципальному имуществу, градостроительству и землепользованию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-</w:t>
            </w:r>
          </w:p>
        </w:tc>
      </w:tr>
      <w:tr w:rsidR="0029272E" w:rsidRPr="007D2AB1" w:rsidTr="0029272E"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- по бюджету и экономической политике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-</w:t>
            </w:r>
          </w:p>
        </w:tc>
      </w:tr>
      <w:tr w:rsidR="0029272E" w:rsidRPr="007D2AB1" w:rsidTr="0029272E"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2E" w:rsidRPr="007D2AB1" w:rsidRDefault="0029272E" w:rsidP="00E639AB">
            <w:pPr>
              <w:rPr>
                <w:lang w:eastAsia="en-US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- по контролю, общественной безопасности и соблюдению депутатской этики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-</w:t>
            </w:r>
          </w:p>
        </w:tc>
      </w:tr>
      <w:tr w:rsidR="0029272E" w:rsidRPr="007D2AB1" w:rsidTr="0029272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В соответствии с Регламентом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2</w:t>
            </w:r>
          </w:p>
        </w:tc>
      </w:tr>
      <w:tr w:rsidR="0029272E" w:rsidRPr="007D2AB1" w:rsidTr="0029272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3.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Поручения КСП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1</w:t>
            </w:r>
          </w:p>
        </w:tc>
      </w:tr>
      <w:tr w:rsidR="0029272E" w:rsidRPr="007D2AB1" w:rsidTr="0029272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 xml:space="preserve">4. 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Предложения фракций: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-</w:t>
            </w:r>
          </w:p>
        </w:tc>
      </w:tr>
      <w:tr w:rsidR="0029272E" w:rsidRPr="007D2AB1" w:rsidTr="0029272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5.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Предложения администрации (Главы)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-</w:t>
            </w:r>
          </w:p>
        </w:tc>
      </w:tr>
      <w:tr w:rsidR="0029272E" w:rsidRPr="007D2AB1" w:rsidTr="0029272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6.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lang w:eastAsia="en-US"/>
              </w:rPr>
              <w:t>Предложения депутатов:</w:t>
            </w:r>
          </w:p>
          <w:p w:rsidR="0029272E" w:rsidRPr="007D2AB1" w:rsidRDefault="0029272E" w:rsidP="00E639AB">
            <w:pPr>
              <w:jc w:val="both"/>
              <w:rPr>
                <w:lang w:eastAsia="en-US"/>
              </w:rPr>
            </w:pPr>
            <w:r w:rsidRPr="007D2AB1">
              <w:rPr>
                <w:i/>
                <w:lang w:eastAsia="en-US"/>
              </w:rPr>
              <w:t xml:space="preserve">- </w:t>
            </w:r>
            <w:proofErr w:type="spellStart"/>
            <w:r w:rsidRPr="007D2AB1">
              <w:rPr>
                <w:i/>
                <w:lang w:eastAsia="en-US"/>
              </w:rPr>
              <w:t>Дорожкина</w:t>
            </w:r>
            <w:proofErr w:type="spellEnd"/>
            <w:r w:rsidRPr="007D2AB1">
              <w:rPr>
                <w:i/>
                <w:lang w:eastAsia="en-US"/>
              </w:rPr>
              <w:t xml:space="preserve"> А.В.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</w:t>
            </w:r>
          </w:p>
          <w:p w:rsidR="0029272E" w:rsidRPr="007D2AB1" w:rsidRDefault="0029272E" w:rsidP="00E639AB">
            <w:pPr>
              <w:jc w:val="center"/>
              <w:rPr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i/>
                <w:lang w:eastAsia="en-US"/>
              </w:rPr>
            </w:pPr>
            <w:r w:rsidRPr="007D2AB1">
              <w:rPr>
                <w:i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i/>
                <w:lang w:val="en-US" w:eastAsia="en-US"/>
              </w:rPr>
            </w:pPr>
            <w:r w:rsidRPr="007D2AB1">
              <w:rPr>
                <w:i/>
                <w:lang w:val="en-US" w:eastAsia="en-US"/>
              </w:rPr>
              <w:t>-</w:t>
            </w:r>
          </w:p>
        </w:tc>
      </w:tr>
      <w:tr w:rsidR="0029272E" w:rsidRPr="007D2AB1" w:rsidTr="0029272E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2E" w:rsidRPr="007D2AB1" w:rsidRDefault="0029272E" w:rsidP="00E639AB">
            <w:pPr>
              <w:jc w:val="center"/>
              <w:rPr>
                <w:b/>
                <w:lang w:eastAsia="en-US"/>
              </w:rPr>
            </w:pPr>
            <w:r w:rsidRPr="007D2AB1">
              <w:rPr>
                <w:b/>
                <w:lang w:eastAsia="en-US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lang w:eastAsia="en-US"/>
              </w:rPr>
            </w:pPr>
            <w:r w:rsidRPr="007D2AB1">
              <w:rPr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72E" w:rsidRPr="007D2AB1" w:rsidRDefault="0029272E" w:rsidP="00E639AB">
            <w:pPr>
              <w:jc w:val="center"/>
              <w:rPr>
                <w:b/>
                <w:lang w:val="en-US" w:eastAsia="en-US"/>
              </w:rPr>
            </w:pPr>
            <w:r w:rsidRPr="007D2AB1">
              <w:rPr>
                <w:b/>
                <w:lang w:val="en-US" w:eastAsia="en-US"/>
              </w:rPr>
              <w:t>6</w:t>
            </w:r>
          </w:p>
        </w:tc>
      </w:tr>
    </w:tbl>
    <w:p w:rsidR="00D55BC4" w:rsidRPr="007D2AB1" w:rsidRDefault="00D55BC4" w:rsidP="00D55BC4">
      <w:pPr>
        <w:ind w:firstLine="708"/>
        <w:jc w:val="both"/>
        <w:rPr>
          <w:sz w:val="28"/>
          <w:szCs w:val="28"/>
        </w:rPr>
      </w:pPr>
      <w:r w:rsidRPr="007D2AB1">
        <w:rPr>
          <w:sz w:val="28"/>
          <w:szCs w:val="28"/>
        </w:rPr>
        <w:t xml:space="preserve">По проекту решения Думы городского округа Тольятти, замечаний и предложений нет </w:t>
      </w:r>
      <w:r w:rsidRPr="007D2AB1">
        <w:rPr>
          <w:i/>
          <w:sz w:val="28"/>
          <w:szCs w:val="28"/>
        </w:rPr>
        <w:t>(учтены в рабочем порядке)</w:t>
      </w:r>
      <w:r w:rsidRPr="007D2AB1">
        <w:rPr>
          <w:sz w:val="28"/>
          <w:szCs w:val="28"/>
        </w:rPr>
        <w:t>.</w:t>
      </w:r>
    </w:p>
    <w:p w:rsidR="00D55BC4" w:rsidRPr="007D2AB1" w:rsidRDefault="00D55BC4" w:rsidP="00D55BC4">
      <w:pPr>
        <w:ind w:firstLine="708"/>
        <w:jc w:val="both"/>
        <w:rPr>
          <w:sz w:val="28"/>
          <w:szCs w:val="28"/>
        </w:rPr>
      </w:pPr>
    </w:p>
    <w:p w:rsidR="00D55BC4" w:rsidRPr="007D2AB1" w:rsidRDefault="00D55BC4" w:rsidP="00D55BC4">
      <w:pPr>
        <w:ind w:firstLine="708"/>
        <w:jc w:val="both"/>
        <w:rPr>
          <w:sz w:val="28"/>
          <w:szCs w:val="28"/>
        </w:rPr>
      </w:pPr>
      <w:r w:rsidRPr="007D2AB1">
        <w:rPr>
          <w:sz w:val="28"/>
          <w:szCs w:val="28"/>
        </w:rPr>
        <w:t xml:space="preserve">ВЫВОД: представленный проект решения Думы «О плане текущей деятельности Думы городского округа Тольятти на </w:t>
      </w:r>
      <w:r w:rsidRPr="007D2AB1">
        <w:rPr>
          <w:sz w:val="28"/>
          <w:szCs w:val="28"/>
          <w:lang w:val="en-US"/>
        </w:rPr>
        <w:t>IV</w:t>
      </w:r>
      <w:r w:rsidRPr="007D2AB1">
        <w:rPr>
          <w:sz w:val="28"/>
          <w:szCs w:val="28"/>
        </w:rPr>
        <w:t xml:space="preserve"> квартал 2024 года» может быть рассмотрен на заседании Думы.</w:t>
      </w:r>
    </w:p>
    <w:p w:rsidR="00D55BC4" w:rsidRPr="007D2AB1" w:rsidRDefault="00D55BC4" w:rsidP="00D55BC4">
      <w:pPr>
        <w:jc w:val="both"/>
        <w:rPr>
          <w:sz w:val="28"/>
          <w:szCs w:val="28"/>
        </w:rPr>
      </w:pPr>
    </w:p>
    <w:p w:rsidR="00D55BC4" w:rsidRPr="007D2AB1" w:rsidRDefault="00D55BC4" w:rsidP="00D55BC4">
      <w:pPr>
        <w:jc w:val="both"/>
        <w:rPr>
          <w:sz w:val="28"/>
          <w:szCs w:val="28"/>
        </w:rPr>
      </w:pPr>
    </w:p>
    <w:p w:rsidR="00D55BC4" w:rsidRPr="007D2AB1" w:rsidRDefault="00D55BC4" w:rsidP="00D55BC4">
      <w:pPr>
        <w:jc w:val="both"/>
        <w:rPr>
          <w:sz w:val="28"/>
          <w:szCs w:val="28"/>
        </w:rPr>
      </w:pPr>
      <w:r w:rsidRPr="007D2AB1">
        <w:rPr>
          <w:sz w:val="28"/>
          <w:szCs w:val="28"/>
        </w:rPr>
        <w:t xml:space="preserve">Начальник аналитического отдела </w:t>
      </w:r>
      <w:r w:rsidRPr="007D2AB1">
        <w:rPr>
          <w:sz w:val="28"/>
          <w:szCs w:val="28"/>
        </w:rPr>
        <w:tab/>
      </w:r>
      <w:r w:rsidRPr="007D2AB1">
        <w:rPr>
          <w:sz w:val="28"/>
          <w:szCs w:val="28"/>
        </w:rPr>
        <w:tab/>
      </w:r>
      <w:r w:rsidRPr="007D2AB1">
        <w:rPr>
          <w:sz w:val="28"/>
          <w:szCs w:val="28"/>
        </w:rPr>
        <w:tab/>
      </w:r>
      <w:r w:rsidRPr="007D2AB1">
        <w:rPr>
          <w:sz w:val="28"/>
          <w:szCs w:val="28"/>
        </w:rPr>
        <w:tab/>
      </w:r>
      <w:r w:rsidRPr="007D2AB1">
        <w:rPr>
          <w:sz w:val="28"/>
          <w:szCs w:val="28"/>
        </w:rPr>
        <w:tab/>
        <w:t xml:space="preserve">     </w:t>
      </w:r>
      <w:proofErr w:type="spellStart"/>
      <w:r w:rsidRPr="007D2AB1">
        <w:rPr>
          <w:sz w:val="28"/>
          <w:szCs w:val="28"/>
        </w:rPr>
        <w:t>Д.В.Замчевский</w:t>
      </w:r>
      <w:proofErr w:type="spellEnd"/>
    </w:p>
    <w:p w:rsidR="00D55BC4" w:rsidRDefault="00D55BC4" w:rsidP="00D55BC4">
      <w:pPr>
        <w:jc w:val="both"/>
        <w:rPr>
          <w:i/>
          <w:sz w:val="20"/>
          <w:szCs w:val="20"/>
        </w:rPr>
      </w:pPr>
      <w:proofErr w:type="spellStart"/>
      <w:r w:rsidRPr="007D2AB1">
        <w:rPr>
          <w:i/>
          <w:sz w:val="20"/>
          <w:szCs w:val="20"/>
        </w:rPr>
        <w:t>исп.Н.Н.Гайфутдинова</w:t>
      </w:r>
      <w:proofErr w:type="spellEnd"/>
    </w:p>
    <w:p w:rsidR="00D55BC4" w:rsidRDefault="00D55BC4"/>
    <w:sectPr w:rsidR="00D55BC4" w:rsidSect="00D55B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0CF"/>
    <w:rsid w:val="002010CF"/>
    <w:rsid w:val="002358B3"/>
    <w:rsid w:val="0029272E"/>
    <w:rsid w:val="00376D81"/>
    <w:rsid w:val="007D2AB1"/>
    <w:rsid w:val="00980BCC"/>
    <w:rsid w:val="00D5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5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5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4835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dcterms:created xsi:type="dcterms:W3CDTF">2024-09-25T05:14:00Z</dcterms:created>
  <dcterms:modified xsi:type="dcterms:W3CDTF">2024-09-25T05:14:00Z</dcterms:modified>
</cp:coreProperties>
</file>